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8E56" w14:textId="77777777" w:rsidR="009E19A7" w:rsidRPr="00C10A37" w:rsidRDefault="009E19A7" w:rsidP="009E19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A37">
        <w:rPr>
          <w:rFonts w:ascii="Times New Roman" w:hAnsi="Times New Roman" w:cs="Times New Roman"/>
          <w:b/>
          <w:bCs/>
          <w:sz w:val="24"/>
          <w:szCs w:val="24"/>
        </w:rPr>
        <w:t xml:space="preserve">Школа </w:t>
      </w:r>
      <w:proofErr w:type="spellStart"/>
      <w:r w:rsidRPr="00C10A37">
        <w:rPr>
          <w:rFonts w:ascii="Times New Roman" w:hAnsi="Times New Roman" w:cs="Times New Roman"/>
          <w:b/>
          <w:bCs/>
          <w:sz w:val="24"/>
          <w:szCs w:val="24"/>
        </w:rPr>
        <w:t>игротехников</w:t>
      </w:r>
      <w:proofErr w:type="spellEnd"/>
      <w:r w:rsidRPr="00C10A37">
        <w:rPr>
          <w:rFonts w:ascii="Times New Roman" w:hAnsi="Times New Roman" w:cs="Times New Roman"/>
          <w:b/>
          <w:bCs/>
          <w:sz w:val="24"/>
          <w:szCs w:val="24"/>
        </w:rPr>
        <w:t xml:space="preserve"> ВЧФГ</w:t>
      </w:r>
    </w:p>
    <w:p w14:paraId="01F01C76" w14:textId="77777777" w:rsidR="009E19A7" w:rsidRDefault="009E19A7" w:rsidP="009E19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809C94" w14:textId="77777777" w:rsidR="009E19A7" w:rsidRPr="00C10A3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C10A37">
        <w:rPr>
          <w:rFonts w:ascii="Times New Roman" w:hAnsi="Times New Roman" w:cs="Times New Roman"/>
          <w:sz w:val="24"/>
          <w:szCs w:val="24"/>
        </w:rPr>
        <w:t xml:space="preserve"> уровень образования – высшее образование, область профессиональной деятельности – педагоги </w:t>
      </w:r>
      <w:r>
        <w:rPr>
          <w:rFonts w:ascii="Times New Roman" w:hAnsi="Times New Roman" w:cs="Times New Roman"/>
          <w:sz w:val="24"/>
          <w:szCs w:val="24"/>
        </w:rPr>
        <w:t xml:space="preserve">общего, профессионального и </w:t>
      </w:r>
      <w:r w:rsidRPr="00C10A3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организаторы и методисты образовательных проектов.</w:t>
      </w:r>
    </w:p>
    <w:p w14:paraId="2803CA92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C10A37">
        <w:rPr>
          <w:rFonts w:ascii="Times New Roman" w:hAnsi="Times New Roman" w:cs="Times New Roman"/>
          <w:sz w:val="24"/>
          <w:szCs w:val="24"/>
        </w:rPr>
        <w:t xml:space="preserve"> заочная с использованием дистанционных образовательных технологий.</w:t>
      </w:r>
    </w:p>
    <w:p w14:paraId="347F0474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b/>
          <w:bCs/>
          <w:sz w:val="24"/>
          <w:szCs w:val="24"/>
        </w:rPr>
        <w:t>Трудоемкость программы:</w:t>
      </w:r>
      <w:r w:rsidRPr="00C10A37">
        <w:rPr>
          <w:rFonts w:ascii="Times New Roman" w:hAnsi="Times New Roman" w:cs="Times New Roman"/>
          <w:sz w:val="24"/>
          <w:szCs w:val="24"/>
        </w:rPr>
        <w:t xml:space="preserve"> </w:t>
      </w:r>
      <w:r w:rsidRPr="00AA2A56">
        <w:rPr>
          <w:rFonts w:ascii="Times New Roman" w:hAnsi="Times New Roman" w:cs="Times New Roman"/>
          <w:sz w:val="24"/>
          <w:szCs w:val="24"/>
        </w:rPr>
        <w:t>36</w:t>
      </w:r>
      <w:r w:rsidRPr="00C10A37">
        <w:rPr>
          <w:rFonts w:ascii="Times New Roman" w:hAnsi="Times New Roman" w:cs="Times New Roman"/>
          <w:sz w:val="24"/>
          <w:szCs w:val="24"/>
        </w:rPr>
        <w:t xml:space="preserve"> академических часа.</w:t>
      </w:r>
    </w:p>
    <w:p w14:paraId="07DA9F93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87E2D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b/>
          <w:bCs/>
          <w:sz w:val="24"/>
          <w:szCs w:val="24"/>
        </w:rPr>
        <w:t>Образовательные 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– выпускники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ВЧФГ будут уметь проектировать, организовывать и проводить турниры по коммуникативным и финансовым боям в очном и онлайн форматах.</w:t>
      </w:r>
    </w:p>
    <w:p w14:paraId="517D71E4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2719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C10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занятия проходят в онлайн в интерактивном режиме с использованием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A2A56">
        <w:rPr>
          <w:rFonts w:ascii="Times New Roman" w:hAnsi="Times New Roman" w:cs="Times New Roman"/>
          <w:sz w:val="24"/>
          <w:szCs w:val="24"/>
        </w:rPr>
        <w:t xml:space="preserve"> </w:t>
      </w:r>
      <w:r w:rsidRPr="00C10A3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отдельному графику. В рамках каждого занятия слушатель должен будет выступить в качестве организатора, игрока или члена жюри учебного коммуникативного или финансового турнира.</w:t>
      </w:r>
    </w:p>
    <w:p w14:paraId="5FF3B9CE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BF7DE" w14:textId="77777777" w:rsidR="009E19A7" w:rsidRPr="00AA2A56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A56">
        <w:rPr>
          <w:rFonts w:ascii="Times New Roman" w:hAnsi="Times New Roman" w:cs="Times New Roman"/>
          <w:b/>
          <w:bCs/>
          <w:sz w:val="24"/>
          <w:szCs w:val="24"/>
        </w:rPr>
        <w:t>Формат обучения:</w:t>
      </w:r>
    </w:p>
    <w:p w14:paraId="45D0C5EE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sz w:val="24"/>
          <w:szCs w:val="24"/>
          <w:u w:val="single"/>
        </w:rPr>
        <w:t>1 блок занятий</w:t>
      </w:r>
      <w:r>
        <w:rPr>
          <w:rFonts w:ascii="Times New Roman" w:hAnsi="Times New Roman" w:cs="Times New Roman"/>
          <w:sz w:val="24"/>
          <w:szCs w:val="24"/>
        </w:rPr>
        <w:t xml:space="preserve"> (6 часов) – знакомство с нормативными документами ВЧФГ, знакомство с принципами проведения турниров ВЧФГ, участие в турнирах ВЧФГ в качестве</w:t>
      </w:r>
      <w:r w:rsidRPr="00A25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ассистента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4623D5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sz w:val="24"/>
          <w:szCs w:val="24"/>
          <w:u w:val="single"/>
        </w:rPr>
        <w:t>2 блок занятий</w:t>
      </w:r>
      <w:r>
        <w:rPr>
          <w:rFonts w:ascii="Times New Roman" w:hAnsi="Times New Roman" w:cs="Times New Roman"/>
          <w:sz w:val="24"/>
          <w:szCs w:val="24"/>
        </w:rPr>
        <w:t xml:space="preserve"> (8 часов) – онлайн семинары с методистами и действующими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ВЧФГ, освоение правил и технологии проведения финансовых и коммуникативных боев в очном и онлайн формате.</w:t>
      </w:r>
    </w:p>
    <w:p w14:paraId="1ED9A38F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sz w:val="24"/>
          <w:szCs w:val="24"/>
          <w:u w:val="single"/>
        </w:rPr>
        <w:t>3 блок занятий</w:t>
      </w:r>
      <w:r>
        <w:rPr>
          <w:rFonts w:ascii="Times New Roman" w:hAnsi="Times New Roman" w:cs="Times New Roman"/>
          <w:sz w:val="24"/>
          <w:szCs w:val="24"/>
        </w:rPr>
        <w:t xml:space="preserve"> (8 часов) – разработка и защита учебного проекта турниров по коммуникативным и финансовым боям в очном и онлайн форматах.</w:t>
      </w:r>
    </w:p>
    <w:p w14:paraId="1E645E1F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sz w:val="24"/>
          <w:szCs w:val="24"/>
          <w:u w:val="single"/>
        </w:rPr>
        <w:t>4 блок занятий</w:t>
      </w:r>
      <w:r>
        <w:rPr>
          <w:rFonts w:ascii="Times New Roman" w:hAnsi="Times New Roman" w:cs="Times New Roman"/>
          <w:sz w:val="24"/>
          <w:szCs w:val="24"/>
        </w:rPr>
        <w:t xml:space="preserve"> (10 часов) – реализация учебных проектов, консультации методистов и действующих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ВЧФГ.</w:t>
      </w:r>
    </w:p>
    <w:p w14:paraId="0B7B9572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sz w:val="24"/>
          <w:szCs w:val="24"/>
          <w:u w:val="single"/>
        </w:rPr>
        <w:t>5 блок занятий</w:t>
      </w:r>
      <w:r>
        <w:rPr>
          <w:rFonts w:ascii="Times New Roman" w:hAnsi="Times New Roman" w:cs="Times New Roman"/>
          <w:sz w:val="24"/>
          <w:szCs w:val="24"/>
        </w:rPr>
        <w:t xml:space="preserve"> (4 часа) – анализ результатов реализации учебных проектов, разработка индивидуальных проектов турниров по финансовым и коммуникативным боям, встраивание этих проектов во Всероссийский чемпионат по финансовой грамотности.</w:t>
      </w:r>
    </w:p>
    <w:p w14:paraId="1F20E326" w14:textId="77777777" w:rsidR="009E19A7" w:rsidRDefault="009E19A7" w:rsidP="009E1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6ED24" w14:textId="77777777" w:rsidR="009E19A7" w:rsidRDefault="009E19A7" w:rsidP="009E19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B44ABB" w14:textId="77777777" w:rsidR="009E19A7" w:rsidRPr="00C10A37" w:rsidRDefault="009E19A7" w:rsidP="009E19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A37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Школа экспертов ВЧФГ</w:t>
      </w:r>
    </w:p>
    <w:p w14:paraId="76A3BACD" w14:textId="77777777" w:rsidR="009E19A7" w:rsidRDefault="009E19A7" w:rsidP="009E19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4246A2" w14:textId="77777777" w:rsidR="009E19A7" w:rsidRPr="00C10A3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C10A37">
        <w:rPr>
          <w:rFonts w:ascii="Times New Roman" w:hAnsi="Times New Roman" w:cs="Times New Roman"/>
          <w:sz w:val="24"/>
          <w:szCs w:val="24"/>
        </w:rPr>
        <w:t xml:space="preserve"> уровень образования – высшее образование, область профессиональной деятельности – педагоги </w:t>
      </w:r>
      <w:r>
        <w:rPr>
          <w:rFonts w:ascii="Times New Roman" w:hAnsi="Times New Roman" w:cs="Times New Roman"/>
          <w:sz w:val="24"/>
          <w:szCs w:val="24"/>
        </w:rPr>
        <w:t>профильных дисциплин (обществознание, право, экономика) общего, специалисты финансовых организаций (банки, страховые компании, пенсионные фонды и т.п.).</w:t>
      </w:r>
    </w:p>
    <w:p w14:paraId="439C6794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C10A37">
        <w:rPr>
          <w:rFonts w:ascii="Times New Roman" w:hAnsi="Times New Roman" w:cs="Times New Roman"/>
          <w:sz w:val="24"/>
          <w:szCs w:val="24"/>
        </w:rPr>
        <w:t xml:space="preserve"> заочная с использованием дистанционных образовательных технологий.</w:t>
      </w:r>
    </w:p>
    <w:p w14:paraId="623E717B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b/>
          <w:bCs/>
          <w:sz w:val="24"/>
          <w:szCs w:val="24"/>
        </w:rPr>
        <w:t>Трудоемкость программы:</w:t>
      </w:r>
      <w:r w:rsidRPr="00C10A37">
        <w:rPr>
          <w:rFonts w:ascii="Times New Roman" w:hAnsi="Times New Roman" w:cs="Times New Roman"/>
          <w:sz w:val="24"/>
          <w:szCs w:val="24"/>
        </w:rPr>
        <w:t xml:space="preserve"> </w:t>
      </w:r>
      <w:r w:rsidRPr="00F96371">
        <w:rPr>
          <w:rFonts w:ascii="Times New Roman" w:hAnsi="Times New Roman" w:cs="Times New Roman"/>
          <w:sz w:val="24"/>
          <w:szCs w:val="24"/>
        </w:rPr>
        <w:t>36</w:t>
      </w:r>
      <w:r w:rsidRPr="00C10A37">
        <w:rPr>
          <w:rFonts w:ascii="Times New Roman" w:hAnsi="Times New Roman" w:cs="Times New Roman"/>
          <w:sz w:val="24"/>
          <w:szCs w:val="24"/>
        </w:rPr>
        <w:t xml:space="preserve"> академических часа.</w:t>
      </w:r>
    </w:p>
    <w:p w14:paraId="10946EED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03B83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b/>
          <w:bCs/>
          <w:sz w:val="24"/>
          <w:szCs w:val="24"/>
        </w:rPr>
        <w:t>Образовательные 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– выпускники Школы экспертов ВЧФГ будут уметь разрабатывать и проводить экспертизу задания для финансовых и коммуникативных боев, а также объективно судить турниры по коммуникативным и финансовым боям (оценивать финансовые и коммуникативные поединки) в очном и онлайн форматах.</w:t>
      </w:r>
    </w:p>
    <w:p w14:paraId="51A7DA05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3CBF5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C10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занятия проходят в онлайн в интерактивном режиме с использованием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A2A56">
        <w:rPr>
          <w:rFonts w:ascii="Times New Roman" w:hAnsi="Times New Roman" w:cs="Times New Roman"/>
          <w:sz w:val="24"/>
          <w:szCs w:val="24"/>
        </w:rPr>
        <w:t xml:space="preserve"> </w:t>
      </w:r>
      <w:r w:rsidRPr="00C10A3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отдельному графику.</w:t>
      </w:r>
      <w:r w:rsidRPr="00F96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каждого занятия слушатель должен будет выступить в качестве организатора, игрока или члена жюри учебного коммуникативного или финансового турнира.</w:t>
      </w:r>
    </w:p>
    <w:p w14:paraId="22943D30" w14:textId="77777777" w:rsidR="009E19A7" w:rsidRPr="00C10A3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C2358" w14:textId="77777777" w:rsidR="009E19A7" w:rsidRPr="00AA2A56" w:rsidRDefault="009E19A7" w:rsidP="009E19A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A56">
        <w:rPr>
          <w:rFonts w:ascii="Times New Roman" w:hAnsi="Times New Roman" w:cs="Times New Roman"/>
          <w:b/>
          <w:bCs/>
          <w:sz w:val="24"/>
          <w:szCs w:val="24"/>
        </w:rPr>
        <w:t>Формат обучения:</w:t>
      </w:r>
    </w:p>
    <w:p w14:paraId="02E4B6B2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sz w:val="24"/>
          <w:szCs w:val="24"/>
          <w:u w:val="single"/>
        </w:rPr>
        <w:t>1 блок занятий</w:t>
      </w:r>
      <w:r>
        <w:rPr>
          <w:rFonts w:ascii="Times New Roman" w:hAnsi="Times New Roman" w:cs="Times New Roman"/>
          <w:sz w:val="24"/>
          <w:szCs w:val="24"/>
        </w:rPr>
        <w:t xml:space="preserve"> (6 часов) – знакомство с нормативными документами ВЧФГ, знакомство с принципами проведения турниров ВЧФГ, участие в турнирах ВЧФГ в качестве ассистентов жюри.</w:t>
      </w:r>
    </w:p>
    <w:p w14:paraId="1B418855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sz w:val="24"/>
          <w:szCs w:val="24"/>
          <w:u w:val="single"/>
        </w:rPr>
        <w:t>2 блок занятий</w:t>
      </w:r>
      <w:r>
        <w:rPr>
          <w:rFonts w:ascii="Times New Roman" w:hAnsi="Times New Roman" w:cs="Times New Roman"/>
          <w:sz w:val="24"/>
          <w:szCs w:val="24"/>
        </w:rPr>
        <w:t xml:space="preserve"> (8 часов) – онлайн семинары с методистами и действующими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ВЧФГ, освоение правил и технологии проведения финансовых и коммуникативных боев в очном и онлайн формате.</w:t>
      </w:r>
    </w:p>
    <w:p w14:paraId="3C17EB2A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sz w:val="24"/>
          <w:szCs w:val="24"/>
          <w:u w:val="single"/>
        </w:rPr>
        <w:t>3 блок занятий</w:t>
      </w:r>
      <w:r>
        <w:rPr>
          <w:rFonts w:ascii="Times New Roman" w:hAnsi="Times New Roman" w:cs="Times New Roman"/>
          <w:sz w:val="24"/>
          <w:szCs w:val="24"/>
        </w:rPr>
        <w:t xml:space="preserve"> (8 часов) – разработка и защита учебных коммуникативных и финансовых задач и кейсов для коммуникативных и финансовых боев в очном и онлайн форматах.</w:t>
      </w:r>
    </w:p>
    <w:p w14:paraId="7CA58345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sz w:val="24"/>
          <w:szCs w:val="24"/>
          <w:u w:val="single"/>
        </w:rPr>
        <w:t>4 блок занятий</w:t>
      </w:r>
      <w:r>
        <w:rPr>
          <w:rFonts w:ascii="Times New Roman" w:hAnsi="Times New Roman" w:cs="Times New Roman"/>
          <w:sz w:val="24"/>
          <w:szCs w:val="24"/>
        </w:rPr>
        <w:t xml:space="preserve"> (10 часов) – участие в учебных финансовых и коммуникативных турнирах в качестве участников и членов жюри.</w:t>
      </w:r>
    </w:p>
    <w:p w14:paraId="74A9E62C" w14:textId="77777777" w:rsidR="009E19A7" w:rsidRDefault="009E19A7" w:rsidP="009E19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A56">
        <w:rPr>
          <w:rFonts w:ascii="Times New Roman" w:hAnsi="Times New Roman" w:cs="Times New Roman"/>
          <w:sz w:val="24"/>
          <w:szCs w:val="24"/>
          <w:u w:val="single"/>
        </w:rPr>
        <w:t>5 блок занятий</w:t>
      </w:r>
      <w:r>
        <w:rPr>
          <w:rFonts w:ascii="Times New Roman" w:hAnsi="Times New Roman" w:cs="Times New Roman"/>
          <w:sz w:val="24"/>
          <w:szCs w:val="24"/>
        </w:rPr>
        <w:t xml:space="preserve"> (4 часа) – анализ результатов участия </w:t>
      </w:r>
      <w:r w:rsidRPr="00696A8C">
        <w:rPr>
          <w:rFonts w:ascii="Times New Roman" w:hAnsi="Times New Roman" w:cs="Times New Roman"/>
          <w:sz w:val="24"/>
          <w:szCs w:val="24"/>
        </w:rPr>
        <w:t>в учебных финансовых и коммуникативных турнирах в качестве участников и членов жюри</w:t>
      </w:r>
      <w:r>
        <w:rPr>
          <w:rFonts w:ascii="Times New Roman" w:hAnsi="Times New Roman" w:cs="Times New Roman"/>
          <w:sz w:val="24"/>
          <w:szCs w:val="24"/>
        </w:rPr>
        <w:t>, разработка индивидуальных планов участия в турнирах Всероссийского чемпионата по финансовой грамотности.</w:t>
      </w:r>
    </w:p>
    <w:p w14:paraId="34F02CC8" w14:textId="77777777" w:rsidR="009E19A7" w:rsidRDefault="009E19A7" w:rsidP="009E19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F2C5CD" w14:textId="77777777" w:rsidR="009E19A7" w:rsidRDefault="009E19A7" w:rsidP="009E19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9B3ED0" w14:textId="77777777" w:rsidR="009E19A7" w:rsidRPr="00FC6BF4" w:rsidRDefault="009E19A7" w:rsidP="009E19A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B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Заявки в Школу </w:t>
      </w:r>
      <w:proofErr w:type="spellStart"/>
      <w:r w:rsidRPr="00FC6BF4">
        <w:rPr>
          <w:rFonts w:ascii="Times New Roman" w:hAnsi="Times New Roman" w:cs="Times New Roman"/>
          <w:b/>
          <w:bCs/>
          <w:sz w:val="24"/>
          <w:szCs w:val="24"/>
        </w:rPr>
        <w:t>игротехников</w:t>
      </w:r>
      <w:proofErr w:type="spellEnd"/>
      <w:r w:rsidRPr="00FC6BF4">
        <w:rPr>
          <w:rFonts w:ascii="Times New Roman" w:hAnsi="Times New Roman" w:cs="Times New Roman"/>
          <w:b/>
          <w:bCs/>
          <w:sz w:val="24"/>
          <w:szCs w:val="24"/>
        </w:rPr>
        <w:t xml:space="preserve"> и экспертов ВЧФГ принимаются до 13.11.2020г.</w:t>
      </w:r>
    </w:p>
    <w:p w14:paraId="46C5766C" w14:textId="77777777" w:rsidR="009E19A7" w:rsidRPr="00FC6BF4" w:rsidRDefault="009E19A7" w:rsidP="009E19A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Обучение бесплатное. По итогам обучения выдается документ, подтверждающий обучение (36 академических часов).</w:t>
      </w:r>
    </w:p>
    <w:p w14:paraId="205CE44E" w14:textId="77777777" w:rsidR="009E19A7" w:rsidRDefault="009E19A7" w:rsidP="009E19A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BF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Организационное собрание в </w:t>
      </w:r>
      <w:r w:rsidRPr="00FC6BF4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FC6BF4">
        <w:rPr>
          <w:rFonts w:ascii="Times New Roman" w:hAnsi="Times New Roman" w:cs="Times New Roman"/>
          <w:b/>
          <w:bCs/>
          <w:sz w:val="24"/>
          <w:szCs w:val="24"/>
        </w:rPr>
        <w:t xml:space="preserve"> со слушателями состоится 16.11.2020г. в 12.00 по </w:t>
      </w:r>
      <w:proofErr w:type="spellStart"/>
      <w:r w:rsidRPr="00FC6BF4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FC6BF4">
        <w:rPr>
          <w:rFonts w:ascii="Times New Roman" w:hAnsi="Times New Roman" w:cs="Times New Roman"/>
          <w:b/>
          <w:bCs/>
          <w:sz w:val="24"/>
          <w:szCs w:val="24"/>
        </w:rPr>
        <w:t xml:space="preserve"> времени.</w:t>
      </w:r>
    </w:p>
    <w:p w14:paraId="26AF3A5C" w14:textId="77777777" w:rsidR="009E19A7" w:rsidRDefault="009E19A7" w:rsidP="009E19A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EB3D7" w14:textId="77777777" w:rsidR="009E19A7" w:rsidRDefault="009E19A7" w:rsidP="009E19A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Ссылка на заявку в школу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игротехников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экспертов</w:t>
      </w:r>
      <w:r w:rsidRPr="005E63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Pr="007F6C1C">
          <w:rPr>
            <w:rStyle w:val="a3"/>
            <w:rFonts w:ascii="Times New Roman" w:hAnsi="Times New Roman" w:cs="Times New Roman"/>
            <w:sz w:val="24"/>
            <w:szCs w:val="24"/>
          </w:rPr>
          <w:t>https://forms.gle/DdWeBAdKC7tegPWY6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CAF8A2" w14:textId="77777777" w:rsidR="00F607DD" w:rsidRDefault="00F607DD"/>
    <w:sectPr w:rsidR="00F60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A7"/>
    <w:rsid w:val="009E19A7"/>
    <w:rsid w:val="00D2583F"/>
    <w:rsid w:val="00F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B21A"/>
  <w15:chartTrackingRefBased/>
  <w15:docId w15:val="{15809259-3B61-455B-B986-034E6221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DdWeBAdKC7tegPWY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Лозинг</dc:creator>
  <cp:keywords/>
  <dc:description/>
  <cp:lastModifiedBy>gn.vasilenko@gmail.com</cp:lastModifiedBy>
  <cp:revision>2</cp:revision>
  <dcterms:created xsi:type="dcterms:W3CDTF">2020-10-17T16:10:00Z</dcterms:created>
  <dcterms:modified xsi:type="dcterms:W3CDTF">2020-10-17T16:10:00Z</dcterms:modified>
</cp:coreProperties>
</file>